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341B" w:rsidRPr="003F0A3D" w:rsidRDefault="00787BA1">
      <w:pPr>
        <w:rPr>
          <w:sz w:val="24"/>
          <w:u w:val="single"/>
        </w:rPr>
      </w:pPr>
      <w:r w:rsidRPr="003F0A3D">
        <w:rPr>
          <w:sz w:val="24"/>
          <w:u w:val="single"/>
        </w:rPr>
        <w:t>Cell2Cell – The Churn Game</w:t>
      </w:r>
    </w:p>
    <w:p w:rsidR="00787BA1" w:rsidRDefault="003F0A3D">
      <w:pPr>
        <w:rPr>
          <w:sz w:val="24"/>
        </w:rPr>
      </w:pPr>
      <w:r>
        <w:rPr>
          <w:sz w:val="24"/>
        </w:rPr>
        <w:t>The</w:t>
      </w:r>
      <w:r w:rsidR="00787BA1" w:rsidRPr="003F0A3D">
        <w:rPr>
          <w:sz w:val="24"/>
        </w:rPr>
        <w:t xml:space="preserve"> intention</w:t>
      </w:r>
      <w:r w:rsidR="00523BA5" w:rsidRPr="003F0A3D">
        <w:rPr>
          <w:sz w:val="24"/>
        </w:rPr>
        <w:t xml:space="preserve"> of this problem is</w:t>
      </w:r>
      <w:r w:rsidR="00787BA1" w:rsidRPr="003F0A3D">
        <w:rPr>
          <w:sz w:val="24"/>
        </w:rPr>
        <w:t xml:space="preserve"> to develop </w:t>
      </w:r>
      <w:r w:rsidR="00523BA5" w:rsidRPr="003F0A3D">
        <w:rPr>
          <w:sz w:val="24"/>
        </w:rPr>
        <w:t xml:space="preserve">skills </w:t>
      </w:r>
      <w:r w:rsidR="009F4E66">
        <w:rPr>
          <w:sz w:val="24"/>
        </w:rPr>
        <w:t xml:space="preserve">to perform </w:t>
      </w:r>
      <w:r w:rsidR="00787BA1" w:rsidRPr="003F0A3D">
        <w:rPr>
          <w:sz w:val="24"/>
        </w:rPr>
        <w:t xml:space="preserve">logistic regression, </w:t>
      </w:r>
      <w:r w:rsidR="00523BA5" w:rsidRPr="003F0A3D">
        <w:rPr>
          <w:sz w:val="24"/>
        </w:rPr>
        <w:t xml:space="preserve">conduct feature </w:t>
      </w:r>
      <w:r w:rsidR="00362ADA">
        <w:rPr>
          <w:sz w:val="24"/>
        </w:rPr>
        <w:t>scaling</w:t>
      </w:r>
      <w:r w:rsidR="00523BA5" w:rsidRPr="003F0A3D">
        <w:rPr>
          <w:sz w:val="24"/>
        </w:rPr>
        <w:t xml:space="preserve">, </w:t>
      </w:r>
      <w:r w:rsidR="008D55B7">
        <w:rPr>
          <w:sz w:val="24"/>
        </w:rPr>
        <w:t>interpret</w:t>
      </w:r>
      <w:r w:rsidR="00787BA1" w:rsidRPr="003F0A3D">
        <w:rPr>
          <w:sz w:val="24"/>
        </w:rPr>
        <w:t xml:space="preserve"> </w:t>
      </w:r>
      <w:r w:rsidR="00523BA5" w:rsidRPr="003F0A3D">
        <w:rPr>
          <w:sz w:val="24"/>
        </w:rPr>
        <w:t>results and</w:t>
      </w:r>
      <w:r w:rsidR="00787BA1" w:rsidRPr="003F0A3D">
        <w:rPr>
          <w:sz w:val="24"/>
        </w:rPr>
        <w:t xml:space="preserve"> understand the intuition </w:t>
      </w:r>
      <w:r w:rsidR="00523BA5" w:rsidRPr="003F0A3D">
        <w:rPr>
          <w:sz w:val="24"/>
        </w:rPr>
        <w:t>behind</w:t>
      </w:r>
      <w:r w:rsidR="00787BA1" w:rsidRPr="003F0A3D">
        <w:rPr>
          <w:sz w:val="24"/>
        </w:rPr>
        <w:t xml:space="preserve"> logistic regression</w:t>
      </w:r>
      <w:r w:rsidRPr="003F0A3D">
        <w:rPr>
          <w:sz w:val="24"/>
        </w:rPr>
        <w:t>s</w:t>
      </w:r>
      <w:r w:rsidR="00787BA1" w:rsidRPr="003F0A3D">
        <w:rPr>
          <w:sz w:val="24"/>
        </w:rPr>
        <w:t xml:space="preserve">. </w:t>
      </w:r>
      <w:r>
        <w:rPr>
          <w:sz w:val="24"/>
        </w:rPr>
        <w:t>Also, the intent is</w:t>
      </w:r>
      <w:r w:rsidR="00787BA1" w:rsidRPr="003F0A3D">
        <w:rPr>
          <w:sz w:val="24"/>
        </w:rPr>
        <w:t xml:space="preserve"> to learn from this exercise </w:t>
      </w:r>
      <w:r w:rsidRPr="003F0A3D">
        <w:rPr>
          <w:sz w:val="24"/>
        </w:rPr>
        <w:t>and apply</w:t>
      </w:r>
      <w:r w:rsidR="008D55B7">
        <w:rPr>
          <w:sz w:val="24"/>
        </w:rPr>
        <w:t xml:space="preserve"> the learning </w:t>
      </w:r>
      <w:r w:rsidRPr="003F0A3D">
        <w:rPr>
          <w:sz w:val="24"/>
        </w:rPr>
        <w:t xml:space="preserve">in </w:t>
      </w:r>
      <w:r w:rsidR="00787BA1" w:rsidRPr="003F0A3D">
        <w:rPr>
          <w:sz w:val="24"/>
        </w:rPr>
        <w:t>your functional area.</w:t>
      </w:r>
    </w:p>
    <w:p w:rsidR="003F0A3D" w:rsidRDefault="003F0A3D">
      <w:pPr>
        <w:rPr>
          <w:sz w:val="24"/>
        </w:rPr>
      </w:pPr>
      <w:r>
        <w:rPr>
          <w:sz w:val="24"/>
        </w:rPr>
        <w:t>The case and problem originates from</w:t>
      </w:r>
      <w:r w:rsidR="009F4E66">
        <w:rPr>
          <w:sz w:val="24"/>
        </w:rPr>
        <w:t xml:space="preserve"> a</w:t>
      </w:r>
      <w:r>
        <w:rPr>
          <w:sz w:val="24"/>
        </w:rPr>
        <w:t xml:space="preserve"> case study </w:t>
      </w:r>
      <w:r w:rsidR="009F4E66">
        <w:rPr>
          <w:sz w:val="24"/>
        </w:rPr>
        <w:t>developed by</w:t>
      </w:r>
      <w:r>
        <w:rPr>
          <w:sz w:val="24"/>
        </w:rPr>
        <w:t xml:space="preserve"> Duke University (attached below; read to understand the context). This provides you context of Wireless Telecommunication Industry in 2000’s. Customer churn was</w:t>
      </w:r>
      <w:r w:rsidR="008D55B7">
        <w:rPr>
          <w:sz w:val="24"/>
        </w:rPr>
        <w:t xml:space="preserve"> (in some cases is)</w:t>
      </w:r>
      <w:r>
        <w:rPr>
          <w:sz w:val="24"/>
        </w:rPr>
        <w:t xml:space="preserve"> a big problem in the industry where customer chose to change their carriers in record number. Those of you who are new to this industry </w:t>
      </w:r>
      <w:r w:rsidR="00DE3356">
        <w:rPr>
          <w:sz w:val="24"/>
        </w:rPr>
        <w:t>should understand that Churn is big driver of the revenue and profit in the industry</w:t>
      </w:r>
      <w:r w:rsidR="008D55B7">
        <w:rPr>
          <w:sz w:val="24"/>
        </w:rPr>
        <w:t xml:space="preserve"> – (CLV customer Lifetime Value)</w:t>
      </w:r>
      <w:r w:rsidR="00DE3356">
        <w:rPr>
          <w:sz w:val="24"/>
        </w:rPr>
        <w:t>.</w:t>
      </w:r>
    </w:p>
    <w:p w:rsidR="009F4E66" w:rsidRDefault="008F11AF">
      <w:pPr>
        <w:rPr>
          <w:sz w:val="24"/>
        </w:rPr>
      </w:pPr>
      <w:r>
        <w:rPr>
          <w:sz w:val="24"/>
        </w:rPr>
        <w:object w:dxaOrig="2520" w:dyaOrig="16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5.5pt;height:80pt" o:ole="">
            <v:imagedata r:id="rId8" o:title=""/>
          </v:shape>
          <o:OLEObject Type="Embed" ProgID="AcroExch.Document.DC" ShapeID="_x0000_i1025" DrawAspect="Icon" ObjectID="_1582436450" r:id="rId9"/>
        </w:object>
      </w:r>
    </w:p>
    <w:p w:rsidR="00DE3356" w:rsidRDefault="00DE3356">
      <w:pPr>
        <w:rPr>
          <w:sz w:val="24"/>
        </w:rPr>
      </w:pPr>
      <w:r>
        <w:rPr>
          <w:sz w:val="24"/>
        </w:rPr>
        <w:t xml:space="preserve">You job is to work as a consultant/s to this carrier named, Cell2Cell, in developing predictive Churn model that identifies variables which are driver of churn. Then propose a retention </w:t>
      </w:r>
      <w:r w:rsidR="009F4E66">
        <w:rPr>
          <w:sz w:val="24"/>
        </w:rPr>
        <w:t>plan for</w:t>
      </w:r>
      <w:r>
        <w:rPr>
          <w:sz w:val="24"/>
        </w:rPr>
        <w:t xml:space="preserve"> Cell2Cell</w:t>
      </w:r>
      <w:r w:rsidR="008D55B7">
        <w:rPr>
          <w:sz w:val="24"/>
        </w:rPr>
        <w:t xml:space="preserve"> to</w:t>
      </w:r>
      <w:r>
        <w:rPr>
          <w:sz w:val="24"/>
        </w:rPr>
        <w:t xml:space="preserve"> adopt to reduce churn.</w:t>
      </w:r>
    </w:p>
    <w:p w:rsidR="00DE3356" w:rsidRPr="008D55B7" w:rsidRDefault="00DE3356">
      <w:pPr>
        <w:rPr>
          <w:b/>
          <w:sz w:val="24"/>
          <w:u w:val="single"/>
        </w:rPr>
      </w:pPr>
      <w:r w:rsidRPr="008D55B7">
        <w:rPr>
          <w:b/>
          <w:sz w:val="24"/>
          <w:u w:val="single"/>
        </w:rPr>
        <w:t>Data Set:</w:t>
      </w:r>
    </w:p>
    <w:p w:rsidR="00DE3356" w:rsidRDefault="00DE3356">
      <w:pPr>
        <w:rPr>
          <w:sz w:val="24"/>
        </w:rPr>
      </w:pPr>
      <w:r>
        <w:rPr>
          <w:sz w:val="24"/>
        </w:rPr>
        <w:t xml:space="preserve">Attached is </w:t>
      </w:r>
      <w:r w:rsidR="00A47EF3">
        <w:rPr>
          <w:sz w:val="24"/>
        </w:rPr>
        <w:t>complet</w:t>
      </w:r>
      <w:r w:rsidR="008D55B7">
        <w:rPr>
          <w:sz w:val="24"/>
        </w:rPr>
        <w:t>e</w:t>
      </w:r>
      <w:r w:rsidR="00A47EF3">
        <w:rPr>
          <w:sz w:val="24"/>
        </w:rPr>
        <w:t xml:space="preserve"> </w:t>
      </w:r>
      <w:r>
        <w:rPr>
          <w:sz w:val="24"/>
        </w:rPr>
        <w:t>definition of the data fields and description of it (data dictionary).</w:t>
      </w:r>
    </w:p>
    <w:bookmarkStart w:id="0" w:name="_MON_1582022010"/>
    <w:bookmarkEnd w:id="0"/>
    <w:p w:rsidR="007F4CDD" w:rsidRDefault="008F11AF">
      <w:pPr>
        <w:rPr>
          <w:sz w:val="24"/>
        </w:rPr>
      </w:pPr>
      <w:r>
        <w:rPr>
          <w:sz w:val="24"/>
        </w:rPr>
        <w:object w:dxaOrig="2520" w:dyaOrig="1600">
          <v:shape id="_x0000_i1026" type="#_x0000_t75" style="width:125.5pt;height:80pt" o:ole="">
            <v:imagedata r:id="rId10" o:title=""/>
          </v:shape>
          <o:OLEObject Type="Embed" ProgID="Excel.Sheet.8" ShapeID="_x0000_i1026" DrawAspect="Icon" ObjectID="_1582436451" r:id="rId11"/>
        </w:object>
      </w:r>
    </w:p>
    <w:p w:rsidR="00DE3356" w:rsidRDefault="00DE3356">
      <w:pPr>
        <w:rPr>
          <w:sz w:val="24"/>
        </w:rPr>
      </w:pPr>
      <w:r>
        <w:rPr>
          <w:sz w:val="24"/>
        </w:rPr>
        <w:t>The data set</w:t>
      </w:r>
      <w:r w:rsidR="008D55B7">
        <w:rPr>
          <w:sz w:val="24"/>
        </w:rPr>
        <w:t xml:space="preserve"> is</w:t>
      </w:r>
      <w:r>
        <w:rPr>
          <w:sz w:val="24"/>
        </w:rPr>
        <w:t xml:space="preserve"> in csv format. The data is already segregated into training and test category – field name </w:t>
      </w:r>
      <w:r w:rsidR="003F7BBC">
        <w:rPr>
          <w:sz w:val="24"/>
        </w:rPr>
        <w:t>“</w:t>
      </w:r>
      <w:proofErr w:type="spellStart"/>
      <w:r w:rsidR="003F7BBC">
        <w:rPr>
          <w:sz w:val="24"/>
        </w:rPr>
        <w:t>traintest</w:t>
      </w:r>
      <w:proofErr w:type="spellEnd"/>
      <w:r w:rsidR="003F7BBC">
        <w:rPr>
          <w:sz w:val="24"/>
        </w:rPr>
        <w:t>”</w:t>
      </w:r>
      <w:r>
        <w:rPr>
          <w:sz w:val="24"/>
        </w:rPr>
        <w:t xml:space="preserve">. </w:t>
      </w:r>
    </w:p>
    <w:p w:rsidR="007F4CDD" w:rsidRDefault="008F11AF">
      <w:pPr>
        <w:rPr>
          <w:sz w:val="24"/>
        </w:rPr>
      </w:pPr>
      <w:r>
        <w:rPr>
          <w:sz w:val="24"/>
        </w:rPr>
        <w:object w:dxaOrig="1284" w:dyaOrig="780">
          <v:shape id="_x0000_i1027" type="#_x0000_t75" style="width:64.5pt;height:39pt" o:ole="">
            <v:imagedata r:id="rId12" o:title=""/>
          </v:shape>
          <o:OLEObject Type="Embed" ProgID="Package" ShapeID="_x0000_i1027" DrawAspect="Content" ObjectID="_1582436452" r:id="rId13"/>
        </w:object>
      </w:r>
    </w:p>
    <w:p w:rsidR="00DE3356" w:rsidRDefault="00DE3356">
      <w:pPr>
        <w:rPr>
          <w:sz w:val="24"/>
        </w:rPr>
      </w:pPr>
      <w:r>
        <w:rPr>
          <w:sz w:val="24"/>
        </w:rPr>
        <w:t xml:space="preserve">Note: This data is not a tidy data. There </w:t>
      </w:r>
      <w:r w:rsidR="00A47EF3">
        <w:rPr>
          <w:sz w:val="24"/>
        </w:rPr>
        <w:t>is</w:t>
      </w:r>
      <w:r>
        <w:rPr>
          <w:sz w:val="24"/>
        </w:rPr>
        <w:t xml:space="preserve"> N/A in the data and you would need to</w:t>
      </w:r>
      <w:r w:rsidR="00A47EF3">
        <w:rPr>
          <w:sz w:val="24"/>
        </w:rPr>
        <w:t xml:space="preserve"> clean as you analyze. Be careful how you do it</w:t>
      </w:r>
      <w:r w:rsidR="008D55B7">
        <w:rPr>
          <w:sz w:val="24"/>
        </w:rPr>
        <w:t>. A</w:t>
      </w:r>
      <w:r w:rsidR="00A47EF3">
        <w:rPr>
          <w:sz w:val="24"/>
        </w:rPr>
        <w:t>s</w:t>
      </w:r>
      <w:r w:rsidR="008D55B7">
        <w:rPr>
          <w:sz w:val="24"/>
        </w:rPr>
        <w:t xml:space="preserve"> a</w:t>
      </w:r>
      <w:r w:rsidR="007F4CDD">
        <w:rPr>
          <w:sz w:val="24"/>
        </w:rPr>
        <w:t xml:space="preserve"> good analytics engineer</w:t>
      </w:r>
      <w:r w:rsidR="00A47EF3">
        <w:rPr>
          <w:sz w:val="24"/>
        </w:rPr>
        <w:t xml:space="preserve"> you should understand the reason you are removing N/As or null values.</w:t>
      </w:r>
    </w:p>
    <w:p w:rsidR="00A47EF3" w:rsidRDefault="00A47EF3" w:rsidP="00A47EF3">
      <w:pPr>
        <w:rPr>
          <w:rFonts w:ascii="Cambria" w:hAnsi="Cambria"/>
          <w:color w:val="2419F7"/>
        </w:rPr>
      </w:pPr>
      <w:r w:rsidRPr="00A47EF3">
        <w:rPr>
          <w:sz w:val="24"/>
          <w:u w:val="single"/>
        </w:rPr>
        <w:lastRenderedPageBreak/>
        <w:t xml:space="preserve">Logistic Regression in R </w:t>
      </w:r>
      <w:r w:rsidRPr="00A47EF3">
        <w:rPr>
          <w:sz w:val="24"/>
        </w:rPr>
        <w:t xml:space="preserve">(Reference: </w:t>
      </w:r>
      <w:r>
        <w:rPr>
          <w:sz w:val="24"/>
        </w:rPr>
        <w:t xml:space="preserve">Chapter 4 – Classification; Book </w:t>
      </w:r>
      <w:proofErr w:type="gramStart"/>
      <w:r w:rsidRPr="00A47EF3">
        <w:rPr>
          <w:sz w:val="24"/>
        </w:rPr>
        <w:t>An</w:t>
      </w:r>
      <w:proofErr w:type="gramEnd"/>
      <w:r w:rsidRPr="00A47EF3">
        <w:rPr>
          <w:sz w:val="24"/>
        </w:rPr>
        <w:t xml:space="preserve"> Introduction to Statistical Learning with Applications in R – Authors (Gareth Hanes*Daniela Witten*Trevor Hastie) </w:t>
      </w:r>
      <w:r w:rsidRPr="00A47EF3">
        <w:rPr>
          <w:rFonts w:cs="Calibri"/>
          <w:sz w:val="24"/>
        </w:rPr>
        <w:t>ISBN 978-1-4614-7137-0</w:t>
      </w:r>
      <w:r>
        <w:rPr>
          <w:rFonts w:cs="Calibri"/>
          <w:sz w:val="24"/>
        </w:rPr>
        <w:t xml:space="preserve"> </w:t>
      </w:r>
      <w:hyperlink r:id="rId14" w:history="1">
        <w:r>
          <w:rPr>
            <w:rStyle w:val="Hyperlink"/>
            <w:rFonts w:ascii="Cambria" w:hAnsi="Cambria"/>
          </w:rPr>
          <w:t>http://www-bcf.usc.edu/~gareth/ISL/</w:t>
        </w:r>
      </w:hyperlink>
      <w:r>
        <w:rPr>
          <w:rFonts w:ascii="Cambria" w:hAnsi="Cambria"/>
          <w:color w:val="2419F7"/>
        </w:rPr>
        <w:t xml:space="preserve"> </w:t>
      </w:r>
    </w:p>
    <w:p w:rsidR="00A47EF3" w:rsidRDefault="00A47EF3" w:rsidP="00A47EF3">
      <w:pPr>
        <w:rPr>
          <w:rFonts w:cs="Calibri"/>
          <w:sz w:val="24"/>
        </w:rPr>
      </w:pPr>
      <w:r>
        <w:rPr>
          <w:rFonts w:cs="Calibri"/>
          <w:sz w:val="24"/>
        </w:rPr>
        <w:t>GLM to run the logistic regression format:</w:t>
      </w:r>
    </w:p>
    <w:p w:rsidR="00A47EF3" w:rsidRPr="00CF23BB" w:rsidRDefault="001457A9" w:rsidP="001457A9">
      <w:pPr>
        <w:rPr>
          <w:i/>
          <w:sz w:val="24"/>
        </w:rPr>
      </w:pPr>
      <w:r w:rsidRPr="007F4CDD">
        <w:rPr>
          <w:i/>
          <w:sz w:val="24"/>
          <w:highlight w:val="yellow"/>
        </w:rPr>
        <w:t>&gt;</w:t>
      </w:r>
      <w:r w:rsidR="00A47EF3" w:rsidRPr="007F4CDD">
        <w:rPr>
          <w:i/>
          <w:sz w:val="24"/>
          <w:highlight w:val="yellow"/>
        </w:rPr>
        <w:t xml:space="preserve">model &lt;- </w:t>
      </w:r>
      <w:proofErr w:type="spellStart"/>
      <w:r w:rsidR="00A47EF3" w:rsidRPr="007F4CDD">
        <w:rPr>
          <w:i/>
          <w:sz w:val="24"/>
          <w:highlight w:val="yellow"/>
        </w:rPr>
        <w:t>glm</w:t>
      </w:r>
      <w:proofErr w:type="spellEnd"/>
      <w:r w:rsidR="00A47EF3" w:rsidRPr="007F4CDD">
        <w:rPr>
          <w:i/>
          <w:sz w:val="24"/>
          <w:highlight w:val="yellow"/>
        </w:rPr>
        <w:t xml:space="preserve"> (</w:t>
      </w:r>
      <w:proofErr w:type="spellStart"/>
      <w:r w:rsidR="00A47EF3" w:rsidRPr="007F4CDD">
        <w:rPr>
          <w:i/>
          <w:sz w:val="24"/>
          <w:highlight w:val="yellow"/>
        </w:rPr>
        <w:t>categorical_variable</w:t>
      </w:r>
      <w:proofErr w:type="spellEnd"/>
      <w:r w:rsidR="00A47EF3" w:rsidRPr="007F4CDD">
        <w:rPr>
          <w:i/>
          <w:sz w:val="24"/>
          <w:highlight w:val="yellow"/>
        </w:rPr>
        <w:t>~</w:t>
      </w:r>
      <w:proofErr w:type="gramStart"/>
      <w:r w:rsidR="00A47EF3" w:rsidRPr="007F4CDD">
        <w:rPr>
          <w:i/>
          <w:sz w:val="24"/>
          <w:highlight w:val="yellow"/>
        </w:rPr>
        <w:t>.,</w:t>
      </w:r>
      <w:proofErr w:type="gramEnd"/>
      <w:r w:rsidR="00A47EF3" w:rsidRPr="007F4CDD">
        <w:rPr>
          <w:i/>
          <w:sz w:val="24"/>
          <w:highlight w:val="yellow"/>
        </w:rPr>
        <w:t xml:space="preserve"> data=</w:t>
      </w:r>
      <w:proofErr w:type="spellStart"/>
      <w:r w:rsidR="00A47EF3" w:rsidRPr="007F4CDD">
        <w:rPr>
          <w:i/>
          <w:sz w:val="24"/>
          <w:highlight w:val="yellow"/>
        </w:rPr>
        <w:t>dataset_name</w:t>
      </w:r>
      <w:proofErr w:type="spellEnd"/>
      <w:r w:rsidR="00A47EF3" w:rsidRPr="007F4CDD">
        <w:rPr>
          <w:i/>
          <w:sz w:val="24"/>
          <w:highlight w:val="yellow"/>
        </w:rPr>
        <w:t>, family = binomial)</w:t>
      </w:r>
    </w:p>
    <w:p w:rsidR="001457A9" w:rsidRDefault="00A47EF3">
      <w:pPr>
        <w:rPr>
          <w:sz w:val="24"/>
        </w:rPr>
      </w:pPr>
      <w:proofErr w:type="gramStart"/>
      <w:r>
        <w:rPr>
          <w:sz w:val="24"/>
        </w:rPr>
        <w:t>family=</w:t>
      </w:r>
      <w:proofErr w:type="gramEnd"/>
      <w:r>
        <w:rPr>
          <w:sz w:val="24"/>
        </w:rPr>
        <w:t xml:space="preserve">binomial </w:t>
      </w:r>
      <w:r w:rsidR="001457A9">
        <w:rPr>
          <w:sz w:val="24"/>
        </w:rPr>
        <w:t xml:space="preserve">: </w:t>
      </w:r>
      <w:r>
        <w:rPr>
          <w:sz w:val="24"/>
        </w:rPr>
        <w:t xml:space="preserve">is </w:t>
      </w:r>
      <w:r w:rsidR="001457A9">
        <w:rPr>
          <w:sz w:val="24"/>
        </w:rPr>
        <w:t xml:space="preserve">the </w:t>
      </w:r>
      <w:r>
        <w:rPr>
          <w:sz w:val="24"/>
        </w:rPr>
        <w:t xml:space="preserve">option </w:t>
      </w:r>
      <w:r w:rsidR="001457A9">
        <w:rPr>
          <w:sz w:val="24"/>
        </w:rPr>
        <w:t>that tells R to run a logistic model</w:t>
      </w:r>
    </w:p>
    <w:p w:rsidR="00A47EF3" w:rsidRDefault="00A47EF3">
      <w:pPr>
        <w:rPr>
          <w:sz w:val="24"/>
        </w:rPr>
      </w:pPr>
      <w:r>
        <w:rPr>
          <w:sz w:val="24"/>
        </w:rPr>
        <w:t xml:space="preserve"> </w:t>
      </w:r>
      <w:r w:rsidR="001457A9">
        <w:rPr>
          <w:sz w:val="24"/>
        </w:rPr>
        <w:t>~. : run the regression with all parameters</w:t>
      </w:r>
    </w:p>
    <w:p w:rsidR="001457A9" w:rsidRDefault="00BE56A3">
      <w:pPr>
        <w:rPr>
          <w:sz w:val="24"/>
        </w:rPr>
      </w:pPr>
      <w:r>
        <w:rPr>
          <w:sz w:val="24"/>
        </w:rPr>
        <w:t>For e</w:t>
      </w:r>
      <w:r w:rsidR="001457A9">
        <w:rPr>
          <w:sz w:val="24"/>
        </w:rPr>
        <w:t xml:space="preserve">xample of running with specific 3 independent variables with revenue, </w:t>
      </w:r>
      <w:proofErr w:type="spellStart"/>
      <w:r w:rsidR="001457A9">
        <w:rPr>
          <w:sz w:val="24"/>
        </w:rPr>
        <w:t>mou</w:t>
      </w:r>
      <w:proofErr w:type="spellEnd"/>
      <w:r w:rsidR="001457A9">
        <w:rPr>
          <w:sz w:val="24"/>
        </w:rPr>
        <w:t xml:space="preserve"> and roam</w:t>
      </w:r>
    </w:p>
    <w:p w:rsidR="001457A9" w:rsidRPr="00CF23BB" w:rsidRDefault="001457A9">
      <w:pPr>
        <w:rPr>
          <w:i/>
          <w:sz w:val="24"/>
        </w:rPr>
      </w:pPr>
      <w:r w:rsidRPr="007F4CDD">
        <w:rPr>
          <w:i/>
          <w:sz w:val="24"/>
          <w:highlight w:val="yellow"/>
        </w:rPr>
        <w:t xml:space="preserve">&gt;model &lt;- </w:t>
      </w:r>
      <w:proofErr w:type="spellStart"/>
      <w:proofErr w:type="gramStart"/>
      <w:r w:rsidRPr="007F4CDD">
        <w:rPr>
          <w:i/>
          <w:sz w:val="24"/>
          <w:highlight w:val="yellow"/>
        </w:rPr>
        <w:t>glm</w:t>
      </w:r>
      <w:proofErr w:type="spellEnd"/>
      <w:r w:rsidRPr="007F4CDD">
        <w:rPr>
          <w:i/>
          <w:sz w:val="24"/>
          <w:highlight w:val="yellow"/>
        </w:rPr>
        <w:t>(</w:t>
      </w:r>
      <w:proofErr w:type="spellStart"/>
      <w:proofErr w:type="gramEnd"/>
      <w:r w:rsidRPr="007F4CDD">
        <w:rPr>
          <w:i/>
          <w:sz w:val="24"/>
          <w:highlight w:val="yellow"/>
        </w:rPr>
        <w:t>churndep~revenue+mou+roam</w:t>
      </w:r>
      <w:proofErr w:type="spellEnd"/>
      <w:r w:rsidRPr="007F4CDD">
        <w:rPr>
          <w:i/>
          <w:sz w:val="24"/>
          <w:highlight w:val="yellow"/>
        </w:rPr>
        <w:t>, data=</w:t>
      </w:r>
      <w:proofErr w:type="spellStart"/>
      <w:r w:rsidRPr="007F4CDD">
        <w:rPr>
          <w:i/>
          <w:sz w:val="24"/>
          <w:highlight w:val="yellow"/>
        </w:rPr>
        <w:t>dataset_name</w:t>
      </w:r>
      <w:proofErr w:type="spellEnd"/>
      <w:r w:rsidRPr="007F4CDD">
        <w:rPr>
          <w:i/>
          <w:sz w:val="24"/>
          <w:highlight w:val="yellow"/>
        </w:rPr>
        <w:t>, family=binomial)</w:t>
      </w:r>
    </w:p>
    <w:p w:rsidR="00BE56A3" w:rsidRDefault="00B44B4A">
      <w:pPr>
        <w:rPr>
          <w:sz w:val="24"/>
        </w:rPr>
      </w:pPr>
      <w:proofErr w:type="gramStart"/>
      <w:r>
        <w:rPr>
          <w:sz w:val="24"/>
        </w:rPr>
        <w:t>Predict(</w:t>
      </w:r>
      <w:proofErr w:type="gramEnd"/>
      <w:r>
        <w:rPr>
          <w:sz w:val="24"/>
        </w:rPr>
        <w:t xml:space="preserve">) function can be used to predict the probability  using the </w:t>
      </w:r>
      <w:proofErr w:type="spellStart"/>
      <w:r>
        <w:rPr>
          <w:sz w:val="24"/>
        </w:rPr>
        <w:t>mdoel</w:t>
      </w:r>
      <w:proofErr w:type="spellEnd"/>
      <w:r>
        <w:rPr>
          <w:sz w:val="24"/>
        </w:rPr>
        <w:t xml:space="preserve">. The type=”response” option tells R to output probability for </w:t>
      </w:r>
      <w:proofErr w:type="gramStart"/>
      <w:r>
        <w:rPr>
          <w:sz w:val="24"/>
        </w:rPr>
        <w:t>P(</w:t>
      </w:r>
      <w:proofErr w:type="gramEnd"/>
      <w:r>
        <w:rPr>
          <w:sz w:val="24"/>
        </w:rPr>
        <w:t xml:space="preserve">categorical variable=1|idependent variables). </w:t>
      </w:r>
    </w:p>
    <w:p w:rsidR="00B44B4A" w:rsidRPr="007F4CDD" w:rsidRDefault="007F4CDD">
      <w:pPr>
        <w:rPr>
          <w:i/>
          <w:sz w:val="24"/>
        </w:rPr>
      </w:pPr>
      <w:r w:rsidRPr="007F4CDD">
        <w:rPr>
          <w:i/>
          <w:sz w:val="24"/>
          <w:highlight w:val="yellow"/>
        </w:rPr>
        <w:t>&gt;</w:t>
      </w:r>
      <w:r w:rsidR="00B44B4A" w:rsidRPr="007F4CDD">
        <w:rPr>
          <w:i/>
          <w:sz w:val="24"/>
          <w:highlight w:val="yellow"/>
        </w:rPr>
        <w:t xml:space="preserve">predict &lt;- </w:t>
      </w:r>
      <w:proofErr w:type="gramStart"/>
      <w:r w:rsidR="00B44B4A" w:rsidRPr="007F4CDD">
        <w:rPr>
          <w:i/>
          <w:sz w:val="24"/>
          <w:highlight w:val="yellow"/>
        </w:rPr>
        <w:t>predict(</w:t>
      </w:r>
      <w:proofErr w:type="gramEnd"/>
      <w:r w:rsidR="00B44B4A" w:rsidRPr="007F4CDD">
        <w:rPr>
          <w:i/>
          <w:sz w:val="24"/>
          <w:highlight w:val="yellow"/>
        </w:rPr>
        <w:t xml:space="preserve">model, </w:t>
      </w:r>
      <w:proofErr w:type="spellStart"/>
      <w:r w:rsidR="00B44B4A" w:rsidRPr="007F4CDD">
        <w:rPr>
          <w:i/>
          <w:sz w:val="24"/>
          <w:highlight w:val="yellow"/>
        </w:rPr>
        <w:t>test_dataset</w:t>
      </w:r>
      <w:proofErr w:type="spellEnd"/>
      <w:r w:rsidR="00B44B4A" w:rsidRPr="007F4CDD">
        <w:rPr>
          <w:i/>
          <w:sz w:val="24"/>
          <w:highlight w:val="yellow"/>
        </w:rPr>
        <w:t>, type = 'response')</w:t>
      </w:r>
    </w:p>
    <w:p w:rsidR="00B44B4A" w:rsidRDefault="00B44B4A">
      <w:pPr>
        <w:rPr>
          <w:sz w:val="24"/>
        </w:rPr>
      </w:pPr>
      <w:proofErr w:type="gramStart"/>
      <w:r>
        <w:rPr>
          <w:sz w:val="24"/>
        </w:rPr>
        <w:t>if</w:t>
      </w:r>
      <w:proofErr w:type="gramEnd"/>
      <w:r>
        <w:rPr>
          <w:sz w:val="24"/>
        </w:rPr>
        <w:t xml:space="preserve"> you do not specify the </w:t>
      </w:r>
      <w:proofErr w:type="spellStart"/>
      <w:r>
        <w:rPr>
          <w:sz w:val="24"/>
        </w:rPr>
        <w:t>test_data_set</w:t>
      </w:r>
      <w:proofErr w:type="spellEnd"/>
      <w:r>
        <w:rPr>
          <w:sz w:val="24"/>
        </w:rPr>
        <w:t xml:space="preserve"> then predict() computes the probability for training data.</w:t>
      </w:r>
    </w:p>
    <w:p w:rsidR="00B44B4A" w:rsidRDefault="00B44B4A">
      <w:pPr>
        <w:rPr>
          <w:sz w:val="24"/>
        </w:rPr>
      </w:pPr>
    </w:p>
    <w:p w:rsidR="008F11AF" w:rsidRDefault="00514517">
      <w:pPr>
        <w:rPr>
          <w:sz w:val="24"/>
          <w:highlight w:val="cyan"/>
        </w:rPr>
      </w:pPr>
      <w:r>
        <w:rPr>
          <w:sz w:val="24"/>
          <w:highlight w:val="cyan"/>
        </w:rPr>
        <w:t>BONUS Credit</w:t>
      </w:r>
      <w:r w:rsidR="008F11AF">
        <w:rPr>
          <w:sz w:val="24"/>
          <w:highlight w:val="cyan"/>
        </w:rPr>
        <w:t>: Evaluating Model Generalization</w:t>
      </w:r>
    </w:p>
    <w:p w:rsidR="00A47EF3" w:rsidRDefault="00514517">
      <w:pPr>
        <w:rPr>
          <w:sz w:val="24"/>
        </w:rPr>
      </w:pPr>
      <w:r>
        <w:rPr>
          <w:sz w:val="24"/>
        </w:rPr>
        <w:t xml:space="preserve">Example: </w:t>
      </w:r>
      <w:r w:rsidR="00C65760">
        <w:rPr>
          <w:sz w:val="24"/>
        </w:rPr>
        <w:t>K</w:t>
      </w:r>
      <w:r w:rsidR="00A47EF3">
        <w:rPr>
          <w:sz w:val="24"/>
        </w:rPr>
        <w:t>-Fold Cross Validation</w:t>
      </w:r>
      <w:r w:rsidR="004B0273">
        <w:rPr>
          <w:sz w:val="24"/>
        </w:rPr>
        <w:t xml:space="preserve"> (use</w:t>
      </w:r>
      <w:r w:rsidR="008F11AF">
        <w:rPr>
          <w:sz w:val="24"/>
        </w:rPr>
        <w:t xml:space="preserve"> any approach in Chapter 5</w:t>
      </w:r>
      <w:r w:rsidR="004B0273">
        <w:rPr>
          <w:sz w:val="24"/>
        </w:rPr>
        <w:t>;</w:t>
      </w:r>
      <w:r w:rsidR="004B0273" w:rsidRPr="004B0273">
        <w:rPr>
          <w:sz w:val="24"/>
        </w:rPr>
        <w:t xml:space="preserve"> </w:t>
      </w:r>
      <w:r w:rsidR="004B0273">
        <w:rPr>
          <w:sz w:val="24"/>
        </w:rPr>
        <w:t xml:space="preserve">Book </w:t>
      </w:r>
      <w:proofErr w:type="gramStart"/>
      <w:r w:rsidR="004B0273" w:rsidRPr="00A47EF3">
        <w:rPr>
          <w:sz w:val="24"/>
        </w:rPr>
        <w:t>An</w:t>
      </w:r>
      <w:proofErr w:type="gramEnd"/>
      <w:r w:rsidR="004B0273" w:rsidRPr="00A47EF3">
        <w:rPr>
          <w:sz w:val="24"/>
        </w:rPr>
        <w:t xml:space="preserve"> Introduction to Statistical Learning with Applications in R – Authors (Gareth Hanes*Daniela Witten*Trevor Hastie) </w:t>
      </w:r>
      <w:r w:rsidR="004B0273" w:rsidRPr="00A47EF3">
        <w:rPr>
          <w:rFonts w:cs="Calibri"/>
          <w:sz w:val="24"/>
        </w:rPr>
        <w:t>ISBN 978-1-4614-7137-0</w:t>
      </w:r>
      <w:r w:rsidR="004B0273">
        <w:rPr>
          <w:rFonts w:cs="Calibri"/>
          <w:sz w:val="24"/>
        </w:rPr>
        <w:t xml:space="preserve"> </w:t>
      </w:r>
      <w:hyperlink r:id="rId15" w:history="1">
        <w:r w:rsidR="004B0273">
          <w:rPr>
            <w:rStyle w:val="Hyperlink"/>
            <w:rFonts w:ascii="Cambria" w:hAnsi="Cambria"/>
          </w:rPr>
          <w:t>http://www-bcf.usc.edu/~gareth/ISL/</w:t>
        </w:r>
      </w:hyperlink>
      <w:r w:rsidR="008F11AF">
        <w:rPr>
          <w:sz w:val="24"/>
        </w:rPr>
        <w:t>)</w:t>
      </w:r>
    </w:p>
    <w:p w:rsidR="00A47EF3" w:rsidRDefault="00CB4D54">
      <w:pPr>
        <w:rPr>
          <w:sz w:val="24"/>
        </w:rPr>
      </w:pPr>
      <w:r>
        <w:rPr>
          <w:sz w:val="24"/>
        </w:rPr>
        <w:t xml:space="preserve"> </w:t>
      </w:r>
      <w:r w:rsidR="00F46D46" w:rsidRPr="00F46D46">
        <w:rPr>
          <w:sz w:val="24"/>
        </w:rPr>
        <w:t xml:space="preserve">When evaluating models, we often want to assess how well </w:t>
      </w:r>
      <w:r w:rsidR="008F11AF">
        <w:rPr>
          <w:sz w:val="24"/>
        </w:rPr>
        <w:t xml:space="preserve">the model </w:t>
      </w:r>
      <w:proofErr w:type="gramStart"/>
      <w:r w:rsidR="008F11AF">
        <w:rPr>
          <w:sz w:val="24"/>
        </w:rPr>
        <w:t>performance generalize</w:t>
      </w:r>
      <w:proofErr w:type="gramEnd"/>
      <w:r w:rsidR="008F11AF">
        <w:rPr>
          <w:sz w:val="24"/>
        </w:rPr>
        <w:t xml:space="preserve"> to unseen new data. This is also called “model generalization”. </w:t>
      </w:r>
      <w:r w:rsidR="00F46D46" w:rsidRPr="00F46D46">
        <w:rPr>
          <w:sz w:val="24"/>
        </w:rPr>
        <w:t xml:space="preserve">. One technique for </w:t>
      </w:r>
      <w:r w:rsidR="008F11AF">
        <w:rPr>
          <w:sz w:val="24"/>
        </w:rPr>
        <w:t xml:space="preserve">evaluating the level of </w:t>
      </w:r>
      <w:r w:rsidR="00415120">
        <w:rPr>
          <w:sz w:val="24"/>
        </w:rPr>
        <w:t xml:space="preserve">generalization </w:t>
      </w:r>
      <w:r w:rsidR="00415120" w:rsidRPr="00F46D46">
        <w:rPr>
          <w:sz w:val="24"/>
        </w:rPr>
        <w:t>is</w:t>
      </w:r>
      <w:r w:rsidR="00F46D46" w:rsidRPr="00F46D46">
        <w:rPr>
          <w:sz w:val="24"/>
        </w:rPr>
        <w:t xml:space="preserve"> k-fold cross-validation, which partitions the data into k equally sized segments (called ‘folds’). One fold is held out for validation while the other k-1 folds are used to train the model and then used to predict the target variable in our testing data</w:t>
      </w:r>
      <w:r w:rsidR="008279AF">
        <w:rPr>
          <w:sz w:val="24"/>
        </w:rPr>
        <w:t>.</w:t>
      </w:r>
      <w:r w:rsidR="008F11AF">
        <w:rPr>
          <w:sz w:val="24"/>
        </w:rPr>
        <w:t xml:space="preserve"> The distribution of errors obtained using cross-validation is an estimate of the error distribution that we could observe when using the model with brand new data.</w:t>
      </w:r>
    </w:p>
    <w:p w:rsidR="00CB4D54" w:rsidRDefault="00CB4D54" w:rsidP="00CB4D54">
      <w:pPr>
        <w:rPr>
          <w:sz w:val="24"/>
        </w:rPr>
      </w:pPr>
      <w:r>
        <w:rPr>
          <w:sz w:val="24"/>
        </w:rPr>
        <w:t>You can use</w:t>
      </w:r>
      <w:r w:rsidR="008F11AF">
        <w:rPr>
          <w:sz w:val="24"/>
        </w:rPr>
        <w:t xml:space="preserve"> </w:t>
      </w:r>
      <w:r w:rsidR="00415120">
        <w:rPr>
          <w:sz w:val="24"/>
        </w:rPr>
        <w:t>the “</w:t>
      </w:r>
      <w:r>
        <w:rPr>
          <w:sz w:val="24"/>
        </w:rPr>
        <w:t>caret</w:t>
      </w:r>
      <w:r w:rsidR="00E72978">
        <w:rPr>
          <w:sz w:val="24"/>
        </w:rPr>
        <w:t>”</w:t>
      </w:r>
      <w:r>
        <w:rPr>
          <w:sz w:val="24"/>
        </w:rPr>
        <w:t xml:space="preserve"> package in R to do this or you write a loop to do it.</w:t>
      </w:r>
    </w:p>
    <w:p w:rsidR="004B0273" w:rsidRDefault="004B0273" w:rsidP="00CB4D54">
      <w:pPr>
        <w:rPr>
          <w:sz w:val="24"/>
        </w:rPr>
      </w:pPr>
    </w:p>
    <w:p w:rsidR="004B0273" w:rsidRDefault="004B0273" w:rsidP="00CB4D54">
      <w:pPr>
        <w:rPr>
          <w:sz w:val="24"/>
        </w:rPr>
      </w:pPr>
    </w:p>
    <w:p w:rsidR="00787BA1" w:rsidRPr="001457A9" w:rsidRDefault="008F11AF">
      <w:pPr>
        <w:rPr>
          <w:sz w:val="24"/>
          <w:u w:val="single"/>
        </w:rPr>
      </w:pPr>
      <w:r>
        <w:rPr>
          <w:sz w:val="24"/>
          <w:u w:val="single"/>
        </w:rPr>
        <w:lastRenderedPageBreak/>
        <w:t>Model Evaluation</w:t>
      </w:r>
      <w:r w:rsidR="001457A9" w:rsidRPr="001457A9">
        <w:rPr>
          <w:sz w:val="24"/>
          <w:u w:val="single"/>
        </w:rPr>
        <w:t xml:space="preserve"> Criteria:</w:t>
      </w:r>
    </w:p>
    <w:p w:rsidR="008F11AF" w:rsidRDefault="008F11AF">
      <w:r>
        <w:t xml:space="preserve">Binary </w:t>
      </w:r>
      <w:r w:rsidRPr="00E761E5">
        <w:t>Classification models</w:t>
      </w:r>
      <w:r>
        <w:t xml:space="preserve"> usually use the confusion matrix to understand different aspects of the model performance including accuracy, true positives/negatives, and false positives/negatives.</w:t>
      </w:r>
    </w:p>
    <w:p w:rsidR="008F11AF" w:rsidRPr="00E761E5" w:rsidRDefault="008F11AF" w:rsidP="00E761E5">
      <w:pPr>
        <w:jc w:val="center"/>
      </w:pPr>
      <w:r>
        <w:rPr>
          <w:noProof/>
        </w:rPr>
        <w:drawing>
          <wp:inline distT="0" distB="0" distL="0" distR="0" wp14:anchorId="0BFE5164" wp14:editId="368521AD">
            <wp:extent cx="2546350" cy="254159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-2693" r="47854"/>
                    <a:stretch/>
                  </pic:blipFill>
                  <pic:spPr bwMode="auto">
                    <a:xfrm>
                      <a:off x="0" y="0"/>
                      <a:ext cx="2549949" cy="254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7A9" w:rsidRDefault="001457A9">
      <w:r w:rsidRPr="007F4CDD">
        <w:rPr>
          <w:b/>
        </w:rPr>
        <w:t>Use confusion matrix to evaluate the model</w:t>
      </w:r>
      <w:r>
        <w:t xml:space="preserve"> – </w:t>
      </w:r>
    </w:p>
    <w:p w:rsidR="001457A9" w:rsidRDefault="007F4CDD">
      <w:r w:rsidRPr="007F4CDD">
        <w:rPr>
          <w:highlight w:val="yellow"/>
        </w:rPr>
        <w:t>&gt;t</w:t>
      </w:r>
      <w:r w:rsidR="001457A9" w:rsidRPr="007F4CDD">
        <w:rPr>
          <w:highlight w:val="yellow"/>
        </w:rPr>
        <w:t>able (</w:t>
      </w:r>
      <w:proofErr w:type="spellStart"/>
      <w:r w:rsidR="001457A9" w:rsidRPr="007F4CDD">
        <w:rPr>
          <w:highlight w:val="yellow"/>
        </w:rPr>
        <w:t>dataset_name$churndep</w:t>
      </w:r>
      <w:proofErr w:type="spellEnd"/>
      <w:r w:rsidR="001457A9" w:rsidRPr="007F4CDD">
        <w:rPr>
          <w:highlight w:val="yellow"/>
        </w:rPr>
        <w:t>, predict &gt; 0.5)</w:t>
      </w:r>
    </w:p>
    <w:p w:rsidR="001457A9" w:rsidRDefault="007F4CDD">
      <w:r>
        <w:t xml:space="preserve">You can calculate </w:t>
      </w:r>
      <w:r w:rsidR="001457A9">
        <w:t>model accuracy</w:t>
      </w:r>
      <w:r>
        <w:t xml:space="preserve"> using the output of =</w:t>
      </w:r>
      <w:r w:rsidR="001457A9">
        <w:t xml:space="preserve"> </w:t>
      </w:r>
      <w:r w:rsidR="001457A9" w:rsidRPr="001457A9">
        <w:t>(True Positive + True Negative)</w:t>
      </w:r>
      <w:proofErr w:type="gramStart"/>
      <w:r w:rsidR="001457A9" w:rsidRPr="001457A9">
        <w:t>/(</w:t>
      </w:r>
      <w:proofErr w:type="gramEnd"/>
      <w:r w:rsidR="001457A9" w:rsidRPr="001457A9">
        <w:t>True positive + True Negative+ false positive + false negative)</w:t>
      </w:r>
    </w:p>
    <w:p w:rsidR="008F11AF" w:rsidRDefault="008F11AF">
      <w:r>
        <w:t xml:space="preserve">FYI: The ultimate goal in a modeling exercise is to have good performance models </w:t>
      </w:r>
      <w:r w:rsidR="004F4C53">
        <w:t xml:space="preserve">(i.e. accurate) </w:t>
      </w:r>
      <w:r>
        <w:t>with good generalization</w:t>
      </w:r>
      <w:r w:rsidR="004F4C53">
        <w:t xml:space="preserve"> (i.e. training error ~ testing error)</w:t>
      </w:r>
      <w:r>
        <w:t>.</w:t>
      </w:r>
    </w:p>
    <w:p w:rsidR="008279AF" w:rsidRDefault="008279AF"/>
    <w:p w:rsidR="007F4CDD" w:rsidRDefault="007F4CDD">
      <w:r w:rsidRPr="00F46D46">
        <w:rPr>
          <w:highlight w:val="cyan"/>
        </w:rPr>
        <w:t xml:space="preserve">BONUS Credit if you do the </w:t>
      </w:r>
      <w:proofErr w:type="gramStart"/>
      <w:r w:rsidRPr="00F46D46">
        <w:rPr>
          <w:highlight w:val="cyan"/>
        </w:rPr>
        <w:t>following  -</w:t>
      </w:r>
      <w:proofErr w:type="gramEnd"/>
      <w:r>
        <w:t xml:space="preserve"> </w:t>
      </w:r>
    </w:p>
    <w:p w:rsidR="001457A9" w:rsidRDefault="00B73DF4">
      <w:proofErr w:type="gramStart"/>
      <w:r>
        <w:t>ROC Chart to model evaluation (use ROCR package)</w:t>
      </w:r>
      <w:r w:rsidR="007F4CDD">
        <w:t xml:space="preserve"> – Create ROC chart using the ROCR package.</w:t>
      </w:r>
      <w:proofErr w:type="gramEnd"/>
      <w:r w:rsidR="007F4CDD">
        <w:t xml:space="preserve"> Typically ROC charts are</w:t>
      </w:r>
      <w:r w:rsidR="00283263">
        <w:t xml:space="preserve"> used for binary classification to measure the efficacy of logistic model. Calculate Area under the curve (AUC) </w:t>
      </w:r>
    </w:p>
    <w:p w:rsidR="007F4CDD" w:rsidRDefault="00B74382">
      <w:hyperlink r:id="rId17" w:history="1">
        <w:r w:rsidR="007F4CDD" w:rsidRPr="00B9758C">
          <w:rPr>
            <w:rStyle w:val="Hyperlink"/>
          </w:rPr>
          <w:t>https://cran.r-project.org/web/packages/ROCR/ROCR.pdf</w:t>
        </w:r>
      </w:hyperlink>
      <w:r w:rsidR="007F4CDD">
        <w:t xml:space="preserve"> </w:t>
      </w:r>
    </w:p>
    <w:p w:rsidR="00C30C44" w:rsidRPr="00C30C44" w:rsidRDefault="00C30C44">
      <w:pPr>
        <w:rPr>
          <w:b/>
          <w:u w:val="single"/>
        </w:rPr>
      </w:pPr>
      <w:bookmarkStart w:id="1" w:name="_GoBack"/>
      <w:bookmarkEnd w:id="1"/>
      <w:r w:rsidRPr="00C30C44">
        <w:rPr>
          <w:b/>
          <w:u w:val="single"/>
        </w:rPr>
        <w:t>Extra Resource:</w:t>
      </w:r>
    </w:p>
    <w:p w:rsidR="00B73DF4" w:rsidRDefault="00B73DF4">
      <w:r>
        <w:t>If you have not done Logistic regression and really want to walk through an example step by step then use the following</w:t>
      </w:r>
      <w:r w:rsidR="008F11AF">
        <w:t>:</w:t>
      </w:r>
      <w:r w:rsidR="007F4CDD">
        <w:t xml:space="preserve"> This example works on a </w:t>
      </w:r>
      <w:proofErr w:type="spellStart"/>
      <w:r>
        <w:t>Kaggle</w:t>
      </w:r>
      <w:proofErr w:type="spellEnd"/>
      <w:r w:rsidR="007F4CDD">
        <w:t xml:space="preserve"> dataset “Titanic”</w:t>
      </w:r>
      <w:r>
        <w:t xml:space="preserve"> that I thought was very interesting that you could walk though onc</w:t>
      </w:r>
      <w:r w:rsidR="00C30C44">
        <w:t>e you have read the Chapter 4 on Classification:</w:t>
      </w:r>
    </w:p>
    <w:p w:rsidR="00C30C44" w:rsidRDefault="00B74382">
      <w:hyperlink r:id="rId18" w:history="1">
        <w:r w:rsidR="00C30C44" w:rsidRPr="00B9758C">
          <w:rPr>
            <w:rStyle w:val="Hyperlink"/>
          </w:rPr>
          <w:t>https://datascienceplus.com/perform-logistic-regression-in-r/</w:t>
        </w:r>
      </w:hyperlink>
      <w:r w:rsidR="00C30C44">
        <w:t xml:space="preserve"> </w:t>
      </w:r>
    </w:p>
    <w:sectPr w:rsidR="00C30C44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4382" w:rsidRDefault="00B74382" w:rsidP="00F46D46">
      <w:pPr>
        <w:spacing w:after="0" w:line="240" w:lineRule="auto"/>
      </w:pPr>
      <w:r>
        <w:separator/>
      </w:r>
    </w:p>
  </w:endnote>
  <w:endnote w:type="continuationSeparator" w:id="0">
    <w:p w:rsidR="00B74382" w:rsidRDefault="00B74382" w:rsidP="00F46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3"/>
      <w:gridCol w:w="8583"/>
    </w:tblGrid>
    <w:tr w:rsidR="00F46D46">
      <w:tc>
        <w:tcPr>
          <w:tcW w:w="918" w:type="dxa"/>
        </w:tcPr>
        <w:p w:rsidR="00F46D46" w:rsidRDefault="00F46D46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4B0273" w:rsidRPr="004B0273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</w:t>
          </w:r>
          <w:r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F46D46" w:rsidRDefault="00F46D46">
          <w:pPr>
            <w:pStyle w:val="Footer"/>
          </w:pPr>
        </w:p>
      </w:tc>
    </w:tr>
  </w:tbl>
  <w:p w:rsidR="00F46D46" w:rsidRDefault="00F46D4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4382" w:rsidRDefault="00B74382" w:rsidP="00F46D46">
      <w:pPr>
        <w:spacing w:after="0" w:line="240" w:lineRule="auto"/>
      </w:pPr>
      <w:r>
        <w:separator/>
      </w:r>
    </w:p>
  </w:footnote>
  <w:footnote w:type="continuationSeparator" w:id="0">
    <w:p w:rsidR="00B74382" w:rsidRDefault="00B74382" w:rsidP="00F46D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46D46" w:rsidRDefault="00B74382" w:rsidP="00F46D46">
    <w:pPr>
      <w:pStyle w:val="Header"/>
      <w:pBdr>
        <w:bottom w:val="thickThinSmallGap" w:sz="24" w:space="1" w:color="622423" w:themeColor="accent2" w:themeShade="7F"/>
      </w:pBdr>
      <w:rPr>
        <w:rFonts w:asciiTheme="majorHAnsi" w:eastAsiaTheme="majorEastAsia" w:hAnsiTheme="majorHAnsi" w:cstheme="majorBidi"/>
        <w:sz w:val="32"/>
        <w:szCs w:val="32"/>
      </w:rPr>
    </w:pPr>
    <w:sdt>
      <w:sdtPr>
        <w:rPr>
          <w:rFonts w:asciiTheme="majorHAnsi" w:eastAsiaTheme="majorEastAsia" w:hAnsiTheme="majorHAnsi" w:cstheme="majorBidi"/>
          <w:sz w:val="32"/>
          <w:szCs w:val="32"/>
        </w:rPr>
        <w:alias w:val="Title"/>
        <w:id w:val="77738743"/>
        <w:placeholder>
          <w:docPart w:val="2283221803BD4B29A1328D2FDE200D97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F46D46">
          <w:rPr>
            <w:rFonts w:asciiTheme="majorHAnsi" w:eastAsiaTheme="majorEastAsia" w:hAnsiTheme="majorHAnsi" w:cstheme="majorBidi"/>
            <w:sz w:val="32"/>
            <w:szCs w:val="32"/>
          </w:rPr>
          <w:t>Analytics and Automation Summit #3                       Analytics Engineer</w:t>
        </w:r>
      </w:sdtContent>
    </w:sdt>
  </w:p>
  <w:p w:rsidR="00F46D46" w:rsidRDefault="00F46D4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B54E15"/>
    <w:multiLevelType w:val="hybridMultilevel"/>
    <w:tmpl w:val="1F82FF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207CF5"/>
    <w:multiLevelType w:val="hybridMultilevel"/>
    <w:tmpl w:val="89B68CAE"/>
    <w:lvl w:ilvl="0" w:tplc="B7944124">
      <w:start w:val="11"/>
      <w:numFmt w:val="bullet"/>
      <w:lvlText w:val=""/>
      <w:lvlJc w:val="left"/>
      <w:pPr>
        <w:ind w:left="420" w:hanging="360"/>
      </w:pPr>
      <w:rPr>
        <w:rFonts w:ascii="Wingdings" w:eastAsiaTheme="minorHAns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zUwMLcwszS1MLOwNDBV0lEKTi0uzszPAykwrAUAaL2HNSwAAAA="/>
  </w:docVars>
  <w:rsids>
    <w:rsidRoot w:val="00787BA1"/>
    <w:rsid w:val="001457A9"/>
    <w:rsid w:val="0026028D"/>
    <w:rsid w:val="00283263"/>
    <w:rsid w:val="00362ADA"/>
    <w:rsid w:val="003F0A3D"/>
    <w:rsid w:val="003F7BBC"/>
    <w:rsid w:val="00415120"/>
    <w:rsid w:val="00423E34"/>
    <w:rsid w:val="004B0273"/>
    <w:rsid w:val="004B63BE"/>
    <w:rsid w:val="004F4C53"/>
    <w:rsid w:val="00514517"/>
    <w:rsid w:val="00523BA5"/>
    <w:rsid w:val="005B6B7F"/>
    <w:rsid w:val="00672225"/>
    <w:rsid w:val="00787BA1"/>
    <w:rsid w:val="007F1CB5"/>
    <w:rsid w:val="007F4CDD"/>
    <w:rsid w:val="008279AF"/>
    <w:rsid w:val="008B1C63"/>
    <w:rsid w:val="008D55B7"/>
    <w:rsid w:val="008F11AF"/>
    <w:rsid w:val="009C4BBA"/>
    <w:rsid w:val="009F4E66"/>
    <w:rsid w:val="00A47EF3"/>
    <w:rsid w:val="00A66599"/>
    <w:rsid w:val="00B44B4A"/>
    <w:rsid w:val="00B73DF4"/>
    <w:rsid w:val="00B74382"/>
    <w:rsid w:val="00BE56A3"/>
    <w:rsid w:val="00BF341B"/>
    <w:rsid w:val="00C30C44"/>
    <w:rsid w:val="00C65760"/>
    <w:rsid w:val="00CB4D54"/>
    <w:rsid w:val="00CF23BB"/>
    <w:rsid w:val="00DD1457"/>
    <w:rsid w:val="00DE3356"/>
    <w:rsid w:val="00E72978"/>
    <w:rsid w:val="00E761E5"/>
    <w:rsid w:val="00F46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7EF3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basedOn w:val="DefaultParagraphFont"/>
    <w:uiPriority w:val="99"/>
    <w:unhideWhenUsed/>
    <w:rsid w:val="00A47EF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F4CDD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4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D46"/>
  </w:style>
  <w:style w:type="paragraph" w:styleId="Footer">
    <w:name w:val="footer"/>
    <w:basedOn w:val="Normal"/>
    <w:link w:val="FooterChar"/>
    <w:uiPriority w:val="99"/>
    <w:unhideWhenUsed/>
    <w:rsid w:val="00F4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D46"/>
  </w:style>
  <w:style w:type="paragraph" w:styleId="BalloonText">
    <w:name w:val="Balloon Text"/>
    <w:basedOn w:val="Normal"/>
    <w:link w:val="BalloonTextChar"/>
    <w:uiPriority w:val="99"/>
    <w:semiHidden/>
    <w:unhideWhenUsed/>
    <w:rsid w:val="00F46D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6D46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8F11A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11A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11A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11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11A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7EF3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basedOn w:val="DefaultParagraphFont"/>
    <w:uiPriority w:val="99"/>
    <w:unhideWhenUsed/>
    <w:rsid w:val="00A47EF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F4CDD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4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D46"/>
  </w:style>
  <w:style w:type="paragraph" w:styleId="Footer">
    <w:name w:val="footer"/>
    <w:basedOn w:val="Normal"/>
    <w:link w:val="FooterChar"/>
    <w:uiPriority w:val="99"/>
    <w:unhideWhenUsed/>
    <w:rsid w:val="00F4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D46"/>
  </w:style>
  <w:style w:type="paragraph" w:styleId="BalloonText">
    <w:name w:val="Balloon Text"/>
    <w:basedOn w:val="Normal"/>
    <w:link w:val="BalloonTextChar"/>
    <w:uiPriority w:val="99"/>
    <w:semiHidden/>
    <w:unhideWhenUsed/>
    <w:rsid w:val="00F46D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6D46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8F11A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11A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11A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11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11A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01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2.bin"/><Relationship Id="rId18" Type="http://schemas.openxmlformats.org/officeDocument/2006/relationships/hyperlink" Target="https://datascienceplus.com/perform-logistic-regression-in-r/" TargetMode="External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hyperlink" Target="https://cran.r-project.org/web/packages/ROCR/ROCR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Microsoft_Excel_97-2003_Worksheet1.xls"/><Relationship Id="rId5" Type="http://schemas.openxmlformats.org/officeDocument/2006/relationships/webSettings" Target="webSettings.xml"/><Relationship Id="rId15" Type="http://schemas.openxmlformats.org/officeDocument/2006/relationships/hyperlink" Target="http://www-bcf.usc.edu/~gareth/ISL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://www-bcf.usc.edu/~gareth/ISL/" TargetMode="External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283221803BD4B29A1328D2FDE200D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3D9B80-B647-4014-81F8-B503BBE4C123}"/>
      </w:docPartPr>
      <w:docPartBody>
        <w:p w:rsidR="00C468D6" w:rsidRDefault="001B0164" w:rsidP="001B0164">
          <w:pPr>
            <w:pStyle w:val="2283221803BD4B29A1328D2FDE200D97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0164"/>
    <w:rsid w:val="00104213"/>
    <w:rsid w:val="001B0164"/>
    <w:rsid w:val="001F44F5"/>
    <w:rsid w:val="0028190C"/>
    <w:rsid w:val="00A856DA"/>
    <w:rsid w:val="00C468D6"/>
    <w:rsid w:val="00CC7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283221803BD4B29A1328D2FDE200D97">
    <w:name w:val="2283221803BD4B29A1328D2FDE200D97"/>
    <w:rsid w:val="001B016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283221803BD4B29A1328D2FDE200D97">
    <w:name w:val="2283221803BD4B29A1328D2FDE200D97"/>
    <w:rsid w:val="001B016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UseLongFileNames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767</Words>
  <Characters>4374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Analytics and Automation Summit #3                       Analytics Engineer</vt:lpstr>
    </vt:vector>
  </TitlesOfParts>
  <Company>U.S. Cellular</Company>
  <LinksUpToDate>false</LinksUpToDate>
  <CharactersWithSpaces>5131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Analytics and Automation Summit #3                       Analytics Engineer</dc:title>
  <dc:creator>Suman, Prakash</dc:creator>
  <cp:lastModifiedBy>Suman, Prakash</cp:lastModifiedBy>
  <cp:revision>5</cp:revision>
  <dcterms:created xsi:type="dcterms:W3CDTF">2018-03-09T16:18:00Z</dcterms:created>
  <dcterms:modified xsi:type="dcterms:W3CDTF">2018-03-13T12:54:00Z</dcterms:modified>
</cp:coreProperties>
</file>